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BE" w:rsidRPr="00CE3FD9" w:rsidRDefault="006A47BE" w:rsidP="006A47BE">
      <w:pPr>
        <w:spacing w:line="360" w:lineRule="auto"/>
        <w:jc w:val="right"/>
        <w:rPr>
          <w:rFonts w:ascii="Arial" w:hAnsi="Arial" w:cs="Arial"/>
          <w:sz w:val="24"/>
          <w:szCs w:val="24"/>
        </w:rPr>
      </w:pPr>
      <w:bookmarkStart w:id="0" w:name="_GoBack"/>
      <w:bookmarkEnd w:id="0"/>
      <w:r w:rsidRPr="00CE3FD9">
        <w:rPr>
          <w:rFonts w:ascii="Arial" w:hAnsi="Arial" w:cs="Arial"/>
          <w:sz w:val="24"/>
          <w:szCs w:val="24"/>
        </w:rPr>
        <w:t>Montevideo 11 de agosto de 2022</w:t>
      </w:r>
    </w:p>
    <w:p w:rsidR="006A47BE" w:rsidRPr="00CE3FD9" w:rsidRDefault="006A47BE" w:rsidP="006A47BE">
      <w:pPr>
        <w:spacing w:line="360" w:lineRule="auto"/>
        <w:rPr>
          <w:rFonts w:ascii="Arial" w:hAnsi="Arial" w:cs="Arial"/>
          <w:sz w:val="24"/>
          <w:szCs w:val="24"/>
        </w:rPr>
      </w:pPr>
    </w:p>
    <w:p w:rsidR="00887D9D" w:rsidRPr="00CE3FD9" w:rsidRDefault="00887D9D" w:rsidP="006A47BE">
      <w:pPr>
        <w:spacing w:line="360" w:lineRule="auto"/>
        <w:rPr>
          <w:rFonts w:ascii="Arial" w:hAnsi="Arial" w:cs="Arial"/>
          <w:sz w:val="24"/>
          <w:szCs w:val="24"/>
        </w:rPr>
      </w:pPr>
      <w:r w:rsidRPr="00CE3FD9">
        <w:rPr>
          <w:rFonts w:ascii="Arial" w:hAnsi="Arial" w:cs="Arial"/>
          <w:sz w:val="24"/>
          <w:szCs w:val="24"/>
        </w:rPr>
        <w:t>Director General de la Cámara de Senadores</w:t>
      </w:r>
    </w:p>
    <w:p w:rsidR="00887D9D" w:rsidRPr="00CE3FD9" w:rsidRDefault="00887D9D" w:rsidP="006A47BE">
      <w:pPr>
        <w:spacing w:line="360" w:lineRule="auto"/>
        <w:rPr>
          <w:rFonts w:ascii="Arial" w:hAnsi="Arial" w:cs="Arial"/>
          <w:sz w:val="24"/>
          <w:szCs w:val="24"/>
        </w:rPr>
      </w:pPr>
      <w:r w:rsidRPr="00CE3FD9">
        <w:rPr>
          <w:rFonts w:ascii="Arial" w:hAnsi="Arial" w:cs="Arial"/>
          <w:sz w:val="24"/>
          <w:szCs w:val="24"/>
        </w:rPr>
        <w:t>Dr. Juan Pedro Lista</w:t>
      </w:r>
    </w:p>
    <w:p w:rsidR="00887D9D" w:rsidRPr="00CE3FD9" w:rsidRDefault="00887D9D" w:rsidP="006A47BE">
      <w:pPr>
        <w:spacing w:line="360" w:lineRule="auto"/>
        <w:rPr>
          <w:rFonts w:ascii="Arial" w:hAnsi="Arial" w:cs="Arial"/>
          <w:sz w:val="24"/>
          <w:szCs w:val="24"/>
        </w:rPr>
      </w:pPr>
      <w:r w:rsidRPr="00CE3FD9">
        <w:rPr>
          <w:rFonts w:ascii="Arial" w:hAnsi="Arial" w:cs="Arial"/>
          <w:sz w:val="24"/>
          <w:szCs w:val="24"/>
        </w:rPr>
        <w:t>Presente.-</w:t>
      </w:r>
    </w:p>
    <w:p w:rsidR="00887D9D" w:rsidRPr="00CE3FD9" w:rsidRDefault="00887D9D" w:rsidP="006A47BE">
      <w:pPr>
        <w:spacing w:line="360" w:lineRule="auto"/>
        <w:rPr>
          <w:rFonts w:ascii="Arial" w:hAnsi="Arial" w:cs="Arial"/>
          <w:sz w:val="24"/>
          <w:szCs w:val="24"/>
        </w:rPr>
      </w:pPr>
    </w:p>
    <w:p w:rsidR="00887D9D" w:rsidRPr="00CE3FD9" w:rsidRDefault="00887D9D" w:rsidP="00B5158E">
      <w:pPr>
        <w:spacing w:line="360" w:lineRule="auto"/>
        <w:ind w:firstLine="708"/>
        <w:jc w:val="both"/>
        <w:rPr>
          <w:rFonts w:ascii="Arial" w:hAnsi="Arial" w:cs="Arial"/>
          <w:sz w:val="24"/>
          <w:szCs w:val="24"/>
        </w:rPr>
      </w:pPr>
      <w:r w:rsidRPr="00CE3FD9">
        <w:rPr>
          <w:rFonts w:ascii="Arial" w:hAnsi="Arial" w:cs="Arial"/>
          <w:sz w:val="24"/>
          <w:szCs w:val="24"/>
        </w:rPr>
        <w:t xml:space="preserve">Por la presente damos respuesta a su consulta </w:t>
      </w:r>
      <w:r w:rsidR="00B5158E" w:rsidRPr="00CE3FD9">
        <w:rPr>
          <w:rFonts w:ascii="Arial" w:hAnsi="Arial" w:cs="Arial"/>
          <w:sz w:val="24"/>
          <w:szCs w:val="24"/>
        </w:rPr>
        <w:t xml:space="preserve">acerca de </w:t>
      </w:r>
      <w:r w:rsidRPr="00CE3FD9">
        <w:rPr>
          <w:rFonts w:ascii="Arial" w:hAnsi="Arial" w:cs="Arial"/>
          <w:sz w:val="24"/>
          <w:szCs w:val="24"/>
        </w:rPr>
        <w:t>si amerita que la JUTEP comunique a la Cámara o si la misma debe actuar de oficio de comprobarse una falta de un Senador.</w:t>
      </w:r>
    </w:p>
    <w:p w:rsidR="00887D9D" w:rsidRPr="00CE3FD9" w:rsidRDefault="00887D9D" w:rsidP="00B5158E">
      <w:pPr>
        <w:spacing w:line="360" w:lineRule="auto"/>
        <w:ind w:firstLine="708"/>
        <w:jc w:val="both"/>
        <w:rPr>
          <w:rFonts w:ascii="Arial" w:hAnsi="Arial" w:cs="Arial"/>
          <w:sz w:val="24"/>
          <w:szCs w:val="24"/>
        </w:rPr>
      </w:pPr>
      <w:r w:rsidRPr="00CE3FD9">
        <w:rPr>
          <w:rFonts w:ascii="Arial" w:hAnsi="Arial" w:cs="Arial"/>
          <w:sz w:val="24"/>
          <w:szCs w:val="24"/>
        </w:rPr>
        <w:t>Respecto a la primer interrogante</w:t>
      </w:r>
      <w:r w:rsidR="00B5158E" w:rsidRPr="00CE3FD9">
        <w:rPr>
          <w:rFonts w:ascii="Arial" w:hAnsi="Arial" w:cs="Arial"/>
          <w:sz w:val="24"/>
          <w:szCs w:val="24"/>
        </w:rPr>
        <w:t>, relativa a</w:t>
      </w:r>
      <w:r w:rsidRPr="00CE3FD9">
        <w:rPr>
          <w:rFonts w:ascii="Arial" w:hAnsi="Arial" w:cs="Arial"/>
          <w:sz w:val="24"/>
          <w:szCs w:val="24"/>
        </w:rPr>
        <w:t xml:space="preserve">l </w:t>
      </w:r>
      <w:r w:rsidR="00B5158E" w:rsidRPr="00CE3FD9">
        <w:rPr>
          <w:rFonts w:ascii="Arial" w:hAnsi="Arial" w:cs="Arial"/>
          <w:sz w:val="24"/>
          <w:szCs w:val="24"/>
        </w:rPr>
        <w:t xml:space="preserve">eventual </w:t>
      </w:r>
      <w:r w:rsidRPr="00CE3FD9">
        <w:rPr>
          <w:rFonts w:ascii="Arial" w:hAnsi="Arial" w:cs="Arial"/>
          <w:sz w:val="24"/>
          <w:szCs w:val="24"/>
        </w:rPr>
        <w:t xml:space="preserve">mérito de la comunicación </w:t>
      </w:r>
      <w:r w:rsidR="00B5158E" w:rsidRPr="00CE3FD9">
        <w:rPr>
          <w:rFonts w:ascii="Arial" w:hAnsi="Arial" w:cs="Arial"/>
          <w:sz w:val="24"/>
          <w:szCs w:val="24"/>
        </w:rPr>
        <w:t xml:space="preserve">de la JUTEP </w:t>
      </w:r>
      <w:r w:rsidRPr="00CE3FD9">
        <w:rPr>
          <w:rFonts w:ascii="Arial" w:hAnsi="Arial" w:cs="Arial"/>
          <w:sz w:val="24"/>
          <w:szCs w:val="24"/>
        </w:rPr>
        <w:t>a la Cámara</w:t>
      </w:r>
      <w:r w:rsidR="00B5158E" w:rsidRPr="00CE3FD9">
        <w:rPr>
          <w:rFonts w:ascii="Arial" w:hAnsi="Arial" w:cs="Arial"/>
          <w:sz w:val="24"/>
          <w:szCs w:val="24"/>
        </w:rPr>
        <w:t>,</w:t>
      </w:r>
      <w:r w:rsidRPr="00CE3FD9">
        <w:rPr>
          <w:rFonts w:ascii="Arial" w:hAnsi="Arial" w:cs="Arial"/>
          <w:sz w:val="24"/>
          <w:szCs w:val="24"/>
        </w:rPr>
        <w:t xml:space="preserve"> entendemos </w:t>
      </w:r>
      <w:r w:rsidR="00B5158E" w:rsidRPr="00CE3FD9">
        <w:rPr>
          <w:rFonts w:ascii="Arial" w:hAnsi="Arial" w:cs="Arial"/>
          <w:sz w:val="24"/>
          <w:szCs w:val="24"/>
        </w:rPr>
        <w:t xml:space="preserve">que ello </w:t>
      </w:r>
      <w:r w:rsidRPr="00CE3FD9">
        <w:rPr>
          <w:rFonts w:ascii="Arial" w:hAnsi="Arial" w:cs="Arial"/>
          <w:sz w:val="24"/>
          <w:szCs w:val="24"/>
        </w:rPr>
        <w:t xml:space="preserve">le corresponde determinarlo a la </w:t>
      </w:r>
      <w:r w:rsidR="00B5158E" w:rsidRPr="00CE3FD9">
        <w:rPr>
          <w:rFonts w:ascii="Arial" w:hAnsi="Arial" w:cs="Arial"/>
          <w:sz w:val="24"/>
          <w:szCs w:val="24"/>
        </w:rPr>
        <w:t xml:space="preserve">propia </w:t>
      </w:r>
      <w:r w:rsidRPr="00CE3FD9">
        <w:rPr>
          <w:rFonts w:ascii="Arial" w:hAnsi="Arial" w:cs="Arial"/>
          <w:sz w:val="24"/>
          <w:szCs w:val="24"/>
        </w:rPr>
        <w:t>JUTEP quien</w:t>
      </w:r>
      <w:r w:rsidR="00B5158E" w:rsidRPr="00CE3FD9">
        <w:rPr>
          <w:rFonts w:ascii="Arial" w:hAnsi="Arial" w:cs="Arial"/>
          <w:sz w:val="24"/>
          <w:szCs w:val="24"/>
        </w:rPr>
        <w:t>,</w:t>
      </w:r>
      <w:r w:rsidRPr="00CE3FD9">
        <w:rPr>
          <w:rFonts w:ascii="Arial" w:hAnsi="Arial" w:cs="Arial"/>
          <w:sz w:val="24"/>
          <w:szCs w:val="24"/>
        </w:rPr>
        <w:t xml:space="preserve"> según el artículo 16 de la Ley</w:t>
      </w:r>
      <w:r w:rsidR="00B5158E" w:rsidRPr="00CE3FD9">
        <w:rPr>
          <w:rFonts w:ascii="Arial" w:hAnsi="Arial" w:cs="Arial"/>
          <w:sz w:val="24"/>
          <w:szCs w:val="24"/>
        </w:rPr>
        <w:t xml:space="preserve"> No.</w:t>
      </w:r>
      <w:r w:rsidRPr="00CE3FD9">
        <w:rPr>
          <w:rFonts w:ascii="Arial" w:hAnsi="Arial" w:cs="Arial"/>
          <w:sz w:val="24"/>
          <w:szCs w:val="24"/>
        </w:rPr>
        <w:t xml:space="preserve"> 17.060 </w:t>
      </w:r>
      <w:r w:rsidR="00B5158E" w:rsidRPr="00CE3FD9">
        <w:rPr>
          <w:rFonts w:ascii="Arial" w:hAnsi="Arial" w:cs="Arial"/>
          <w:sz w:val="24"/>
          <w:szCs w:val="24"/>
        </w:rPr>
        <w:t xml:space="preserve">de 23 de diciembre de 1998, </w:t>
      </w:r>
      <w:r w:rsidRPr="00CE3FD9">
        <w:rPr>
          <w:rFonts w:ascii="Arial" w:hAnsi="Arial" w:cs="Arial"/>
          <w:sz w:val="24"/>
          <w:szCs w:val="24"/>
        </w:rPr>
        <w:t xml:space="preserve">comunicará la calidad de omiso </w:t>
      </w:r>
      <w:r w:rsidR="00B5158E" w:rsidRPr="00CE3FD9">
        <w:rPr>
          <w:rFonts w:ascii="Arial" w:hAnsi="Arial" w:cs="Arial"/>
          <w:sz w:val="24"/>
          <w:szCs w:val="24"/>
        </w:rPr>
        <w:t xml:space="preserve">del funcionario obligado </w:t>
      </w:r>
      <w:r w:rsidRPr="00CE3FD9">
        <w:rPr>
          <w:rFonts w:ascii="Arial" w:hAnsi="Arial" w:cs="Arial"/>
          <w:sz w:val="24"/>
          <w:szCs w:val="24"/>
        </w:rPr>
        <w:t xml:space="preserve">al organismo </w:t>
      </w:r>
      <w:r w:rsidR="00B5158E" w:rsidRPr="00CE3FD9">
        <w:rPr>
          <w:rFonts w:ascii="Arial" w:hAnsi="Arial" w:cs="Arial"/>
          <w:sz w:val="24"/>
          <w:szCs w:val="24"/>
        </w:rPr>
        <w:t>en e</w:t>
      </w:r>
      <w:r w:rsidRPr="00CE3FD9">
        <w:rPr>
          <w:rFonts w:ascii="Arial" w:hAnsi="Arial" w:cs="Arial"/>
          <w:sz w:val="24"/>
          <w:szCs w:val="24"/>
        </w:rPr>
        <w:t xml:space="preserve">l que reviste el funcionario, a efectos de aplicar las medidas disciplinarias pertinentes y de la retención prevista por el artículo 99 de la Ley </w:t>
      </w:r>
      <w:r w:rsidR="00B5158E" w:rsidRPr="00CE3FD9">
        <w:rPr>
          <w:rFonts w:ascii="Arial" w:hAnsi="Arial" w:cs="Arial"/>
          <w:sz w:val="24"/>
          <w:szCs w:val="24"/>
        </w:rPr>
        <w:t xml:space="preserve">No. </w:t>
      </w:r>
      <w:r w:rsidRPr="00CE3FD9">
        <w:rPr>
          <w:rFonts w:ascii="Arial" w:hAnsi="Arial" w:cs="Arial"/>
          <w:sz w:val="24"/>
          <w:szCs w:val="24"/>
        </w:rPr>
        <w:t>18.046</w:t>
      </w:r>
      <w:r w:rsidR="00B5158E" w:rsidRPr="00CE3FD9">
        <w:rPr>
          <w:rFonts w:ascii="Arial" w:hAnsi="Arial" w:cs="Arial"/>
          <w:sz w:val="24"/>
          <w:szCs w:val="24"/>
        </w:rPr>
        <w:t xml:space="preserve"> de 24 de octubre de 2006</w:t>
      </w:r>
      <w:r w:rsidRPr="00CE3FD9">
        <w:rPr>
          <w:rFonts w:ascii="Arial" w:hAnsi="Arial" w:cs="Arial"/>
          <w:sz w:val="24"/>
          <w:szCs w:val="24"/>
        </w:rPr>
        <w:t>.</w:t>
      </w:r>
    </w:p>
    <w:p w:rsidR="00887D9D" w:rsidRPr="00CE3FD9" w:rsidRDefault="00887D9D" w:rsidP="00B5158E">
      <w:pPr>
        <w:spacing w:line="360" w:lineRule="auto"/>
        <w:ind w:firstLine="708"/>
        <w:jc w:val="both"/>
        <w:rPr>
          <w:rFonts w:ascii="Arial" w:hAnsi="Arial" w:cs="Arial"/>
          <w:sz w:val="24"/>
          <w:szCs w:val="24"/>
        </w:rPr>
      </w:pPr>
      <w:r w:rsidRPr="00CE3FD9">
        <w:rPr>
          <w:rFonts w:ascii="Arial" w:hAnsi="Arial" w:cs="Arial"/>
          <w:sz w:val="24"/>
          <w:szCs w:val="24"/>
        </w:rPr>
        <w:t xml:space="preserve">El citado artículo considera omiso al funcionario que no presente su declaración jurada en los plazos establecidos en el artículo 13 de la </w:t>
      </w:r>
      <w:r w:rsidR="00B5158E" w:rsidRPr="00CE3FD9">
        <w:rPr>
          <w:rFonts w:ascii="Arial" w:hAnsi="Arial" w:cs="Arial"/>
          <w:sz w:val="24"/>
          <w:szCs w:val="24"/>
        </w:rPr>
        <w:t>misma l</w:t>
      </w:r>
      <w:r w:rsidRPr="00CE3FD9">
        <w:rPr>
          <w:rFonts w:ascii="Arial" w:hAnsi="Arial" w:cs="Arial"/>
          <w:sz w:val="24"/>
          <w:szCs w:val="24"/>
        </w:rPr>
        <w:t xml:space="preserve">ey y </w:t>
      </w:r>
      <w:r w:rsidR="00B5158E" w:rsidRPr="00CE3FD9">
        <w:rPr>
          <w:rFonts w:ascii="Arial" w:hAnsi="Arial" w:cs="Arial"/>
          <w:sz w:val="24"/>
          <w:szCs w:val="24"/>
        </w:rPr>
        <w:t xml:space="preserve">se verifique su incumplimiento una vez </w:t>
      </w:r>
      <w:r w:rsidRPr="00CE3FD9">
        <w:rPr>
          <w:rFonts w:ascii="Arial" w:hAnsi="Arial" w:cs="Arial"/>
          <w:sz w:val="24"/>
          <w:szCs w:val="24"/>
        </w:rPr>
        <w:t xml:space="preserve">trascurridos quince días </w:t>
      </w:r>
      <w:r w:rsidR="00B5158E" w:rsidRPr="00CE3FD9">
        <w:rPr>
          <w:rFonts w:ascii="Arial" w:hAnsi="Arial" w:cs="Arial"/>
          <w:sz w:val="24"/>
          <w:szCs w:val="24"/>
        </w:rPr>
        <w:t xml:space="preserve">hábiles </w:t>
      </w:r>
      <w:r w:rsidRPr="00CE3FD9">
        <w:rPr>
          <w:rFonts w:ascii="Arial" w:hAnsi="Arial" w:cs="Arial"/>
          <w:sz w:val="24"/>
          <w:szCs w:val="24"/>
        </w:rPr>
        <w:t>desde su notificación</w:t>
      </w:r>
      <w:r w:rsidR="00B5158E" w:rsidRPr="00CE3FD9">
        <w:rPr>
          <w:rFonts w:ascii="Arial" w:hAnsi="Arial" w:cs="Arial"/>
          <w:sz w:val="24"/>
          <w:szCs w:val="24"/>
        </w:rPr>
        <w:t>, la que se realizará</w:t>
      </w:r>
      <w:r w:rsidRPr="00CE3FD9">
        <w:rPr>
          <w:rFonts w:ascii="Arial" w:hAnsi="Arial" w:cs="Arial"/>
          <w:sz w:val="24"/>
          <w:szCs w:val="24"/>
        </w:rPr>
        <w:t xml:space="preserve"> a través de su organi</w:t>
      </w:r>
      <w:r w:rsidR="00B5158E" w:rsidRPr="00CE3FD9">
        <w:rPr>
          <w:rFonts w:ascii="Arial" w:hAnsi="Arial" w:cs="Arial"/>
          <w:sz w:val="24"/>
          <w:szCs w:val="24"/>
        </w:rPr>
        <w:t>s</w:t>
      </w:r>
      <w:r w:rsidRPr="00CE3FD9">
        <w:rPr>
          <w:rFonts w:ascii="Arial" w:hAnsi="Arial" w:cs="Arial"/>
          <w:sz w:val="24"/>
          <w:szCs w:val="24"/>
        </w:rPr>
        <w:t>mo de origen.</w:t>
      </w:r>
    </w:p>
    <w:p w:rsidR="00887D9D" w:rsidRPr="00CE3FD9" w:rsidRDefault="00887D9D" w:rsidP="00B5158E">
      <w:pPr>
        <w:spacing w:line="360" w:lineRule="auto"/>
        <w:ind w:firstLine="708"/>
        <w:jc w:val="both"/>
        <w:rPr>
          <w:rFonts w:ascii="Arial" w:hAnsi="Arial" w:cs="Arial"/>
          <w:sz w:val="24"/>
          <w:szCs w:val="24"/>
        </w:rPr>
      </w:pPr>
      <w:r w:rsidRPr="00CE3FD9">
        <w:rPr>
          <w:rFonts w:ascii="Arial" w:hAnsi="Arial" w:cs="Arial"/>
          <w:sz w:val="24"/>
          <w:szCs w:val="24"/>
        </w:rPr>
        <w:t xml:space="preserve">El artículo </w:t>
      </w:r>
      <w:r w:rsidR="00B5158E" w:rsidRPr="00CE3FD9">
        <w:rPr>
          <w:rFonts w:ascii="Arial" w:hAnsi="Arial" w:cs="Arial"/>
          <w:sz w:val="24"/>
          <w:szCs w:val="24"/>
        </w:rPr>
        <w:t xml:space="preserve">en cuestión </w:t>
      </w:r>
      <w:r w:rsidRPr="00CE3FD9">
        <w:rPr>
          <w:rFonts w:ascii="Arial" w:hAnsi="Arial" w:cs="Arial"/>
          <w:sz w:val="24"/>
          <w:szCs w:val="24"/>
        </w:rPr>
        <w:t>dispone</w:t>
      </w:r>
      <w:r w:rsidR="00B5158E" w:rsidRPr="00CE3FD9">
        <w:rPr>
          <w:rFonts w:ascii="Arial" w:hAnsi="Arial" w:cs="Arial"/>
          <w:sz w:val="24"/>
          <w:szCs w:val="24"/>
        </w:rPr>
        <w:t xml:space="preserve"> lo siguiente</w:t>
      </w:r>
      <w:r w:rsidRPr="00CE3FD9">
        <w:rPr>
          <w:rFonts w:ascii="Arial" w:hAnsi="Arial" w:cs="Arial"/>
          <w:sz w:val="24"/>
          <w:szCs w:val="24"/>
        </w:rPr>
        <w:t>:</w:t>
      </w:r>
    </w:p>
    <w:p w:rsidR="00887D9D" w:rsidRPr="00CE3FD9" w:rsidRDefault="00887D9D"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i/>
          <w:sz w:val="24"/>
          <w:szCs w:val="24"/>
          <w:lang w:eastAsia="es-ES"/>
        </w:rPr>
      </w:pPr>
      <w:r w:rsidRPr="00CE3FD9">
        <w:rPr>
          <w:rFonts w:ascii="Arial" w:eastAsia="Times New Roman" w:hAnsi="Arial" w:cs="Arial"/>
          <w:i/>
          <w:sz w:val="24"/>
          <w:szCs w:val="24"/>
          <w:lang w:eastAsia="es-ES"/>
        </w:rPr>
        <w:t>“Artículo 16:   (Omisión de la presentación).- Cuando el funcionario obligado no presentare su declaración jurada en los plazos previstos por el artículo 13 de la presente ley, se le notificará dicha circunstancia a través de su organismo de origen. Transcurrido un plazo de quince días hábiles y verificado su incumplimiento injustificado ingresará en la calidad de omiso.</w:t>
      </w:r>
    </w:p>
    <w:p w:rsidR="00887D9D" w:rsidRPr="00CE3FD9" w:rsidRDefault="00887D9D"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i/>
          <w:sz w:val="24"/>
          <w:szCs w:val="24"/>
          <w:lang w:eastAsia="es-ES"/>
        </w:rPr>
      </w:pPr>
      <w:r w:rsidRPr="00CE3FD9">
        <w:rPr>
          <w:rFonts w:ascii="Arial" w:eastAsia="Times New Roman" w:hAnsi="Arial" w:cs="Arial"/>
          <w:i/>
          <w:sz w:val="24"/>
          <w:szCs w:val="24"/>
          <w:lang w:eastAsia="es-ES"/>
        </w:rPr>
        <w:t xml:space="preserve">   La Junta de Transparencia y Ética Pública (JUTEP) comunicará la calidad de omiso al organismo en que reviste el funcionario, a efectos de la aplicación de las medidas disciplinarias pertinentes y de la retención prevista por el artículo 99 </w:t>
      </w:r>
      <w:r w:rsidRPr="00CE3FD9">
        <w:rPr>
          <w:rFonts w:ascii="Arial" w:eastAsia="Times New Roman" w:hAnsi="Arial" w:cs="Arial"/>
          <w:i/>
          <w:sz w:val="24"/>
          <w:szCs w:val="24"/>
          <w:lang w:eastAsia="es-ES"/>
        </w:rPr>
        <w:lastRenderedPageBreak/>
        <w:t>de la Ley N° 18.046, de 24 de octubre de 2006, o en su caso a los organismos de previsión social correspondientes.</w:t>
      </w:r>
    </w:p>
    <w:p w:rsidR="00887D9D" w:rsidRPr="00CE3FD9" w:rsidRDefault="00CE3FD9"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i/>
          <w:sz w:val="24"/>
          <w:szCs w:val="24"/>
          <w:lang w:eastAsia="es-ES"/>
        </w:rPr>
      </w:pPr>
      <w:r w:rsidRPr="00CE3FD9">
        <w:rPr>
          <w:rFonts w:ascii="Arial" w:eastAsia="Times New Roman" w:hAnsi="Arial" w:cs="Arial"/>
          <w:i/>
          <w:sz w:val="24"/>
          <w:szCs w:val="24"/>
          <w:lang w:eastAsia="es-ES"/>
        </w:rPr>
        <w:tab/>
      </w:r>
      <w:r w:rsidR="00887D9D" w:rsidRPr="00CE3FD9">
        <w:rPr>
          <w:rFonts w:ascii="Arial" w:eastAsia="Times New Roman" w:hAnsi="Arial" w:cs="Arial"/>
          <w:i/>
          <w:sz w:val="24"/>
          <w:szCs w:val="24"/>
          <w:lang w:eastAsia="es-ES"/>
        </w:rPr>
        <w:t>Los funcionarios obligados que no hayan presentado su declaración jurada al egresar de la función pública en el plazo correspondiente serán intimados en forma fehaciente por parte de la JUTEP para que lo hagan en el plazo de quince días. Si el intimado no cumpliere de forma injustificada con la presentación de la declaración en el plazo otorgado, no podrá ejercer nuevamente la función pública hasta tanto no presente la declaración omitida.</w:t>
      </w:r>
    </w:p>
    <w:p w:rsidR="00887D9D" w:rsidRPr="00CE3FD9" w:rsidRDefault="00CE3FD9"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i/>
          <w:sz w:val="24"/>
          <w:szCs w:val="24"/>
          <w:lang w:eastAsia="es-ES"/>
        </w:rPr>
      </w:pPr>
      <w:r w:rsidRPr="00CE3FD9">
        <w:rPr>
          <w:rFonts w:ascii="Arial" w:eastAsia="Times New Roman" w:hAnsi="Arial" w:cs="Arial"/>
          <w:i/>
          <w:sz w:val="24"/>
          <w:szCs w:val="24"/>
          <w:lang w:eastAsia="es-ES"/>
        </w:rPr>
        <w:tab/>
      </w:r>
      <w:r w:rsidR="00887D9D" w:rsidRPr="00CE3FD9">
        <w:rPr>
          <w:rFonts w:ascii="Arial" w:eastAsia="Times New Roman" w:hAnsi="Arial" w:cs="Arial"/>
          <w:i/>
          <w:sz w:val="24"/>
          <w:szCs w:val="24"/>
          <w:lang w:eastAsia="es-ES"/>
        </w:rPr>
        <w:t>Sin perjuicio de lo previsto en el inciso anterior, la omisión de la presentación de la declaración jurada al egreso será sancionada con una multa equivalente a 50 UR (cincuenta unidades reajustables). No obstante, el infractor tendrá el plazo perentorio de diez días corridos, contado desde el día siguiente a la notificación de la resolución de la multa, para presentar la declaración omitida. Si así lo hace, la multa se rebajará a la mitad.</w:t>
      </w:r>
    </w:p>
    <w:p w:rsidR="00887D9D" w:rsidRPr="00CE3FD9" w:rsidRDefault="00CE3FD9"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i/>
          <w:sz w:val="24"/>
          <w:szCs w:val="24"/>
          <w:lang w:eastAsia="es-ES"/>
        </w:rPr>
      </w:pPr>
      <w:r w:rsidRPr="00CE3FD9">
        <w:rPr>
          <w:rFonts w:ascii="Arial" w:eastAsia="Times New Roman" w:hAnsi="Arial" w:cs="Arial"/>
          <w:i/>
          <w:sz w:val="24"/>
          <w:szCs w:val="24"/>
          <w:lang w:eastAsia="es-ES"/>
        </w:rPr>
        <w:tab/>
      </w:r>
      <w:r w:rsidR="00887D9D" w:rsidRPr="00CE3FD9">
        <w:rPr>
          <w:rFonts w:ascii="Arial" w:eastAsia="Times New Roman" w:hAnsi="Arial" w:cs="Arial"/>
          <w:i/>
          <w:sz w:val="24"/>
          <w:szCs w:val="24"/>
          <w:lang w:eastAsia="es-ES"/>
        </w:rPr>
        <w:t>Las multas establecidas en el inciso anterior se aplicarán oportunamente sin perjuicio de lo establecido en el artículo 99 de la Ley N° 18.046, de 24 de octubre de 2006.</w:t>
      </w:r>
    </w:p>
    <w:p w:rsidR="00887D9D" w:rsidRPr="00CE3FD9" w:rsidRDefault="00CE3FD9"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i/>
          <w:sz w:val="24"/>
          <w:szCs w:val="24"/>
          <w:lang w:eastAsia="es-ES"/>
        </w:rPr>
      </w:pPr>
      <w:r w:rsidRPr="00CE3FD9">
        <w:rPr>
          <w:rFonts w:ascii="Arial" w:eastAsia="Times New Roman" w:hAnsi="Arial" w:cs="Arial"/>
          <w:i/>
          <w:sz w:val="24"/>
          <w:szCs w:val="24"/>
          <w:lang w:eastAsia="es-ES"/>
        </w:rPr>
        <w:tab/>
      </w:r>
      <w:r w:rsidR="00887D9D" w:rsidRPr="00CE3FD9">
        <w:rPr>
          <w:rFonts w:ascii="Arial" w:eastAsia="Times New Roman" w:hAnsi="Arial" w:cs="Arial"/>
          <w:i/>
          <w:sz w:val="24"/>
          <w:szCs w:val="24"/>
          <w:lang w:eastAsia="es-ES"/>
        </w:rPr>
        <w:t>En el caso de que sea candidato a cargos públicos electivos y no presente la declaración jurada será pasible de una multa de acuerdo con lo establecido en el inciso final del artículo 11 BIS de la presente ley.</w:t>
      </w:r>
    </w:p>
    <w:p w:rsidR="00887D9D" w:rsidRPr="00CE3FD9" w:rsidRDefault="00CE3FD9"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i/>
          <w:sz w:val="24"/>
          <w:szCs w:val="24"/>
          <w:lang w:eastAsia="es-ES"/>
        </w:rPr>
      </w:pPr>
      <w:r w:rsidRPr="00CE3FD9">
        <w:rPr>
          <w:rFonts w:ascii="Arial" w:eastAsia="Times New Roman" w:hAnsi="Arial" w:cs="Arial"/>
          <w:i/>
          <w:sz w:val="24"/>
          <w:szCs w:val="24"/>
          <w:lang w:eastAsia="es-ES"/>
        </w:rPr>
        <w:tab/>
      </w:r>
      <w:r w:rsidR="00887D9D" w:rsidRPr="00CE3FD9">
        <w:rPr>
          <w:rFonts w:ascii="Arial" w:eastAsia="Times New Roman" w:hAnsi="Arial" w:cs="Arial"/>
          <w:i/>
          <w:sz w:val="24"/>
          <w:szCs w:val="24"/>
          <w:lang w:eastAsia="es-ES"/>
        </w:rPr>
        <w:t>La JUTEP mantendrá actualizada la información en su página web de los nombres, documentos de identidad, cargo, organismo y repartición de los obligados omisos.”</w:t>
      </w:r>
    </w:p>
    <w:p w:rsidR="00887D9D" w:rsidRPr="00CE3FD9" w:rsidRDefault="00887D9D"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4"/>
          <w:szCs w:val="24"/>
          <w:lang w:eastAsia="es-ES"/>
        </w:rPr>
      </w:pPr>
    </w:p>
    <w:p w:rsidR="00EF2A2C" w:rsidRPr="00CE3FD9" w:rsidRDefault="00887D9D"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4"/>
          <w:szCs w:val="24"/>
          <w:lang w:eastAsia="es-ES"/>
        </w:rPr>
      </w:pPr>
      <w:r w:rsidRPr="00CE3FD9">
        <w:rPr>
          <w:rFonts w:ascii="Arial" w:eastAsia="Times New Roman" w:hAnsi="Arial" w:cs="Arial"/>
          <w:sz w:val="24"/>
          <w:szCs w:val="24"/>
          <w:lang w:eastAsia="es-ES"/>
        </w:rPr>
        <w:tab/>
      </w:r>
      <w:r w:rsidR="00B5158E" w:rsidRPr="00CE3FD9">
        <w:rPr>
          <w:rFonts w:ascii="Arial" w:eastAsia="Times New Roman" w:hAnsi="Arial" w:cs="Arial"/>
          <w:sz w:val="24"/>
          <w:szCs w:val="24"/>
          <w:lang w:eastAsia="es-ES"/>
        </w:rPr>
        <w:t xml:space="preserve">En lo que refiere a la segunda consulta planteada, referente a </w:t>
      </w:r>
      <w:r w:rsidRPr="00CE3FD9">
        <w:rPr>
          <w:rFonts w:ascii="Arial" w:eastAsia="Times New Roman" w:hAnsi="Arial" w:cs="Arial"/>
          <w:sz w:val="24"/>
          <w:szCs w:val="24"/>
          <w:lang w:eastAsia="es-ES"/>
        </w:rPr>
        <w:t xml:space="preserve">si la Cámara debe actuar de oficio en caso de comprobarse </w:t>
      </w:r>
      <w:r w:rsidR="00B5158E" w:rsidRPr="00CE3FD9">
        <w:rPr>
          <w:rFonts w:ascii="Arial" w:eastAsia="Times New Roman" w:hAnsi="Arial" w:cs="Arial"/>
          <w:sz w:val="24"/>
          <w:szCs w:val="24"/>
          <w:lang w:eastAsia="es-ES"/>
        </w:rPr>
        <w:t xml:space="preserve">una </w:t>
      </w:r>
      <w:r w:rsidRPr="00CE3FD9">
        <w:rPr>
          <w:rFonts w:ascii="Arial" w:eastAsia="Times New Roman" w:hAnsi="Arial" w:cs="Arial"/>
          <w:sz w:val="24"/>
          <w:szCs w:val="24"/>
          <w:lang w:eastAsia="es-ES"/>
        </w:rPr>
        <w:t>falta de un legislador, ente</w:t>
      </w:r>
      <w:r w:rsidR="00EF2A2C" w:rsidRPr="00CE3FD9">
        <w:rPr>
          <w:rFonts w:ascii="Arial" w:eastAsia="Times New Roman" w:hAnsi="Arial" w:cs="Arial"/>
          <w:sz w:val="24"/>
          <w:szCs w:val="24"/>
          <w:lang w:eastAsia="es-ES"/>
        </w:rPr>
        <w:t xml:space="preserve">ndemos </w:t>
      </w:r>
      <w:r w:rsidR="00B5158E" w:rsidRPr="00CE3FD9">
        <w:rPr>
          <w:rFonts w:ascii="Arial" w:eastAsia="Times New Roman" w:hAnsi="Arial" w:cs="Arial"/>
          <w:sz w:val="24"/>
          <w:szCs w:val="24"/>
          <w:lang w:eastAsia="es-ES"/>
        </w:rPr>
        <w:t xml:space="preserve">que ello </w:t>
      </w:r>
      <w:r w:rsidR="00EF2A2C" w:rsidRPr="00CE3FD9">
        <w:rPr>
          <w:rFonts w:ascii="Arial" w:eastAsia="Times New Roman" w:hAnsi="Arial" w:cs="Arial"/>
          <w:sz w:val="24"/>
          <w:szCs w:val="24"/>
          <w:lang w:eastAsia="es-ES"/>
        </w:rPr>
        <w:t xml:space="preserve">no es procedente. Tal como lo señala </w:t>
      </w:r>
      <w:r w:rsidR="00CE3FD9" w:rsidRPr="00CE3FD9">
        <w:rPr>
          <w:rFonts w:ascii="Arial" w:hAnsi="Arial" w:cs="Arial"/>
          <w:sz w:val="24"/>
          <w:szCs w:val="24"/>
        </w:rPr>
        <w:t>el artículo 16 de la Ley No. 17.060 de 23 de diciembre de 1998</w:t>
      </w:r>
      <w:r w:rsidR="00EF2A2C" w:rsidRPr="00CE3FD9">
        <w:rPr>
          <w:rFonts w:ascii="Arial" w:eastAsia="Times New Roman" w:hAnsi="Arial" w:cs="Arial"/>
          <w:sz w:val="24"/>
          <w:szCs w:val="24"/>
          <w:lang w:eastAsia="es-ES"/>
        </w:rPr>
        <w:t>,</w:t>
      </w:r>
      <w:r w:rsidR="00B5158E" w:rsidRPr="00CE3FD9">
        <w:rPr>
          <w:rFonts w:ascii="Arial" w:eastAsia="Times New Roman" w:hAnsi="Arial" w:cs="Arial"/>
          <w:sz w:val="24"/>
          <w:szCs w:val="24"/>
          <w:lang w:eastAsia="es-ES"/>
        </w:rPr>
        <w:t xml:space="preserve"> </w:t>
      </w:r>
      <w:r w:rsidR="00EF2A2C" w:rsidRPr="00CE3FD9">
        <w:rPr>
          <w:rFonts w:ascii="Arial" w:eastAsia="Times New Roman" w:hAnsi="Arial" w:cs="Arial"/>
          <w:sz w:val="24"/>
          <w:szCs w:val="24"/>
          <w:lang w:eastAsia="es-ES"/>
        </w:rPr>
        <w:t xml:space="preserve">es la </w:t>
      </w:r>
      <w:r w:rsidR="00CE3FD9" w:rsidRPr="00CE3FD9">
        <w:rPr>
          <w:rFonts w:ascii="Arial" w:eastAsia="Times New Roman" w:hAnsi="Arial" w:cs="Arial"/>
          <w:sz w:val="24"/>
          <w:szCs w:val="24"/>
          <w:lang w:eastAsia="es-ES"/>
        </w:rPr>
        <w:t xml:space="preserve">propia </w:t>
      </w:r>
      <w:r w:rsidR="00EF2A2C" w:rsidRPr="00CE3FD9">
        <w:rPr>
          <w:rFonts w:ascii="Arial" w:eastAsia="Times New Roman" w:hAnsi="Arial" w:cs="Arial"/>
          <w:sz w:val="24"/>
          <w:szCs w:val="24"/>
          <w:lang w:eastAsia="es-ES"/>
        </w:rPr>
        <w:t>JUTEP qui</w:t>
      </w:r>
      <w:r w:rsidR="00B5158E" w:rsidRPr="00CE3FD9">
        <w:rPr>
          <w:rFonts w:ascii="Arial" w:eastAsia="Times New Roman" w:hAnsi="Arial" w:cs="Arial"/>
          <w:sz w:val="24"/>
          <w:szCs w:val="24"/>
          <w:lang w:eastAsia="es-ES"/>
        </w:rPr>
        <w:t>é</w:t>
      </w:r>
      <w:r w:rsidR="00EF2A2C" w:rsidRPr="00CE3FD9">
        <w:rPr>
          <w:rFonts w:ascii="Arial" w:eastAsia="Times New Roman" w:hAnsi="Arial" w:cs="Arial"/>
          <w:sz w:val="24"/>
          <w:szCs w:val="24"/>
          <w:lang w:eastAsia="es-ES"/>
        </w:rPr>
        <w:t xml:space="preserve">n notificará la calidad de omiso del Legislador </w:t>
      </w:r>
      <w:r w:rsidR="00CE3FD9" w:rsidRPr="00CE3FD9">
        <w:rPr>
          <w:rFonts w:ascii="Arial" w:eastAsia="Times New Roman" w:hAnsi="Arial" w:cs="Arial"/>
          <w:sz w:val="24"/>
          <w:szCs w:val="24"/>
          <w:lang w:eastAsia="es-ES"/>
        </w:rPr>
        <w:t xml:space="preserve">(notificación </w:t>
      </w:r>
      <w:r w:rsidR="00CE3FD9" w:rsidRPr="00CE3FD9">
        <w:rPr>
          <w:rFonts w:ascii="Arial" w:hAnsi="Arial" w:cs="Arial"/>
          <w:sz w:val="24"/>
          <w:szCs w:val="24"/>
        </w:rPr>
        <w:t>que se realizará a través de su organismo de origen)</w:t>
      </w:r>
      <w:r w:rsidR="00CE3FD9" w:rsidRPr="00CE3FD9">
        <w:rPr>
          <w:rFonts w:ascii="Arial" w:eastAsia="Times New Roman" w:hAnsi="Arial" w:cs="Arial"/>
          <w:sz w:val="24"/>
          <w:szCs w:val="24"/>
          <w:lang w:eastAsia="es-ES"/>
        </w:rPr>
        <w:t xml:space="preserve"> </w:t>
      </w:r>
      <w:r w:rsidR="00EF2A2C" w:rsidRPr="00CE3FD9">
        <w:rPr>
          <w:rFonts w:ascii="Arial" w:eastAsia="Times New Roman" w:hAnsi="Arial" w:cs="Arial"/>
          <w:sz w:val="24"/>
          <w:szCs w:val="24"/>
          <w:lang w:eastAsia="es-ES"/>
        </w:rPr>
        <w:t xml:space="preserve">a los efectos de que se proceda a la aplicación de las </w:t>
      </w:r>
      <w:r w:rsidR="00EF2A2C" w:rsidRPr="00CE3FD9">
        <w:rPr>
          <w:rFonts w:ascii="Arial" w:eastAsia="Times New Roman" w:hAnsi="Arial" w:cs="Arial"/>
          <w:sz w:val="24"/>
          <w:szCs w:val="24"/>
          <w:lang w:eastAsia="es-ES"/>
        </w:rPr>
        <w:lastRenderedPageBreak/>
        <w:t>medidas disciplinarias pertinentes y la retención prevista en el artículo 99 de la Ley Nª 18.046</w:t>
      </w:r>
      <w:r w:rsidR="00CE3FD9" w:rsidRPr="00CE3FD9">
        <w:rPr>
          <w:rFonts w:ascii="Arial" w:eastAsia="Times New Roman" w:hAnsi="Arial" w:cs="Arial"/>
          <w:sz w:val="24"/>
          <w:szCs w:val="24"/>
          <w:lang w:eastAsia="es-ES"/>
        </w:rPr>
        <w:t>, antes citado</w:t>
      </w:r>
      <w:r w:rsidR="00EF2A2C" w:rsidRPr="00CE3FD9">
        <w:rPr>
          <w:rFonts w:ascii="Arial" w:eastAsia="Times New Roman" w:hAnsi="Arial" w:cs="Arial"/>
          <w:sz w:val="24"/>
          <w:szCs w:val="24"/>
          <w:lang w:eastAsia="es-ES"/>
        </w:rPr>
        <w:t>.</w:t>
      </w:r>
    </w:p>
    <w:p w:rsidR="00EF2A2C" w:rsidRPr="00CE3FD9" w:rsidRDefault="000F4B2C"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4"/>
          <w:szCs w:val="24"/>
          <w:lang w:eastAsia="es-ES"/>
        </w:rPr>
      </w:pPr>
      <w:r w:rsidRPr="00CE3FD9">
        <w:rPr>
          <w:rFonts w:ascii="Arial" w:eastAsia="Times New Roman" w:hAnsi="Arial" w:cs="Arial"/>
          <w:sz w:val="24"/>
          <w:szCs w:val="24"/>
          <w:lang w:eastAsia="es-ES"/>
        </w:rPr>
        <w:tab/>
      </w:r>
      <w:r w:rsidR="00CE3FD9" w:rsidRPr="00CE3FD9">
        <w:rPr>
          <w:rFonts w:ascii="Arial" w:eastAsia="Times New Roman" w:hAnsi="Arial" w:cs="Arial"/>
          <w:sz w:val="24"/>
          <w:szCs w:val="24"/>
          <w:lang w:eastAsia="es-ES"/>
        </w:rPr>
        <w:t>Por otro lado, c</w:t>
      </w:r>
      <w:r w:rsidRPr="00CE3FD9">
        <w:rPr>
          <w:rFonts w:ascii="Arial" w:eastAsia="Times New Roman" w:hAnsi="Arial" w:cs="Arial"/>
          <w:sz w:val="24"/>
          <w:szCs w:val="24"/>
          <w:lang w:eastAsia="es-ES"/>
        </w:rPr>
        <w:t xml:space="preserve">onsultados </w:t>
      </w:r>
      <w:r w:rsidR="00CE3FD9" w:rsidRPr="00CE3FD9">
        <w:rPr>
          <w:rFonts w:ascii="Arial" w:eastAsia="Times New Roman" w:hAnsi="Arial" w:cs="Arial"/>
          <w:sz w:val="24"/>
          <w:szCs w:val="24"/>
          <w:lang w:eastAsia="es-ES"/>
        </w:rPr>
        <w:t xml:space="preserve">asimismo acerca de si resulta </w:t>
      </w:r>
      <w:r w:rsidRPr="00CE3FD9">
        <w:rPr>
          <w:rFonts w:ascii="Arial" w:eastAsia="Times New Roman" w:hAnsi="Arial" w:cs="Arial"/>
          <w:sz w:val="24"/>
          <w:szCs w:val="24"/>
          <w:lang w:eastAsia="es-ES"/>
        </w:rPr>
        <w:t xml:space="preserve">aplicación </w:t>
      </w:r>
      <w:r w:rsidR="00CE3FD9" w:rsidRPr="00CE3FD9">
        <w:rPr>
          <w:rFonts w:ascii="Arial" w:eastAsia="Times New Roman" w:hAnsi="Arial" w:cs="Arial"/>
          <w:sz w:val="24"/>
          <w:szCs w:val="24"/>
          <w:lang w:eastAsia="es-ES"/>
        </w:rPr>
        <w:t xml:space="preserve">lo previsto en </w:t>
      </w:r>
      <w:r w:rsidRPr="00CE3FD9">
        <w:rPr>
          <w:rFonts w:ascii="Arial" w:eastAsia="Times New Roman" w:hAnsi="Arial" w:cs="Arial"/>
          <w:sz w:val="24"/>
          <w:szCs w:val="24"/>
          <w:lang w:eastAsia="es-ES"/>
        </w:rPr>
        <w:t xml:space="preserve">el artículo 115 de la Constitución, </w:t>
      </w:r>
      <w:r w:rsidR="00CE3FD9" w:rsidRPr="00CE3FD9">
        <w:rPr>
          <w:rFonts w:ascii="Arial" w:eastAsia="Times New Roman" w:hAnsi="Arial" w:cs="Arial"/>
          <w:sz w:val="24"/>
          <w:szCs w:val="24"/>
          <w:lang w:eastAsia="es-ES"/>
        </w:rPr>
        <w:t xml:space="preserve">entendemos que </w:t>
      </w:r>
      <w:r w:rsidRPr="00CE3FD9">
        <w:rPr>
          <w:rFonts w:ascii="Arial" w:eastAsia="Times New Roman" w:hAnsi="Arial" w:cs="Arial"/>
          <w:sz w:val="24"/>
          <w:szCs w:val="24"/>
          <w:lang w:eastAsia="es-ES"/>
        </w:rPr>
        <w:t>el mismo no sería de aplicación</w:t>
      </w:r>
      <w:r w:rsidR="00CE3FD9" w:rsidRPr="00CE3FD9">
        <w:rPr>
          <w:rFonts w:ascii="Arial" w:eastAsia="Times New Roman" w:hAnsi="Arial" w:cs="Arial"/>
          <w:sz w:val="24"/>
          <w:szCs w:val="24"/>
          <w:lang w:eastAsia="es-ES"/>
        </w:rPr>
        <w:t xml:space="preserve"> al caso planteado</w:t>
      </w:r>
      <w:r w:rsidRPr="00CE3FD9">
        <w:rPr>
          <w:rFonts w:ascii="Arial" w:eastAsia="Times New Roman" w:hAnsi="Arial" w:cs="Arial"/>
          <w:sz w:val="24"/>
          <w:szCs w:val="24"/>
          <w:lang w:eastAsia="es-ES"/>
        </w:rPr>
        <w:t>.</w:t>
      </w:r>
    </w:p>
    <w:p w:rsidR="000F4B2C" w:rsidRPr="00CE3FD9" w:rsidRDefault="000F4B2C"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4"/>
          <w:szCs w:val="24"/>
          <w:lang w:eastAsia="es-ES"/>
        </w:rPr>
      </w:pPr>
      <w:r w:rsidRPr="00CE3FD9">
        <w:rPr>
          <w:rFonts w:ascii="Arial" w:eastAsia="Times New Roman" w:hAnsi="Arial" w:cs="Arial"/>
          <w:sz w:val="24"/>
          <w:szCs w:val="24"/>
          <w:lang w:eastAsia="es-ES"/>
        </w:rPr>
        <w:tab/>
        <w:t>El artículo 115 de la Constitución prevé que cada Cámara puede corregir a cualquiera de sus miembros por desorden de conducta en el desempeño de sus funciones.</w:t>
      </w:r>
    </w:p>
    <w:p w:rsidR="006A47BE" w:rsidRPr="00CE3FD9" w:rsidRDefault="000F4B2C"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4"/>
          <w:szCs w:val="24"/>
          <w:lang w:eastAsia="es-ES"/>
        </w:rPr>
      </w:pPr>
      <w:r w:rsidRPr="00CE3FD9">
        <w:rPr>
          <w:rFonts w:ascii="Arial" w:eastAsia="Times New Roman" w:hAnsi="Arial" w:cs="Arial"/>
          <w:sz w:val="24"/>
          <w:szCs w:val="24"/>
          <w:lang w:eastAsia="es-ES"/>
        </w:rPr>
        <w:tab/>
        <w:t xml:space="preserve">La declaración jurada que deben presentar los Legisladores, al igual que otros funcionarios del Estado, es un requisito formal impuesto por ley debido al  cargo que ocupan. </w:t>
      </w:r>
      <w:r w:rsidR="00CE3FD9" w:rsidRPr="00CE3FD9">
        <w:rPr>
          <w:rFonts w:ascii="Arial" w:eastAsia="Times New Roman" w:hAnsi="Arial" w:cs="Arial"/>
          <w:sz w:val="24"/>
          <w:szCs w:val="24"/>
          <w:lang w:eastAsia="es-ES"/>
        </w:rPr>
        <w:t>Estos informantes entendemos que l</w:t>
      </w:r>
      <w:r w:rsidRPr="00CE3FD9">
        <w:rPr>
          <w:rFonts w:ascii="Arial" w:eastAsia="Times New Roman" w:hAnsi="Arial" w:cs="Arial"/>
          <w:sz w:val="24"/>
          <w:szCs w:val="24"/>
          <w:lang w:eastAsia="es-ES"/>
        </w:rPr>
        <w:t xml:space="preserve">a omisión de presentarla o la presentación incompleta de la misma, no supone un desorden de </w:t>
      </w:r>
      <w:r w:rsidR="006A47BE" w:rsidRPr="00CE3FD9">
        <w:rPr>
          <w:rFonts w:ascii="Arial" w:eastAsia="Times New Roman" w:hAnsi="Arial" w:cs="Arial"/>
          <w:sz w:val="24"/>
          <w:szCs w:val="24"/>
          <w:lang w:eastAsia="es-ES"/>
        </w:rPr>
        <w:t>conducta en el desempeño de sus funciones</w:t>
      </w:r>
      <w:r w:rsidR="00CE3FD9" w:rsidRPr="00CE3FD9">
        <w:rPr>
          <w:rFonts w:ascii="Arial" w:eastAsia="Times New Roman" w:hAnsi="Arial" w:cs="Arial"/>
          <w:sz w:val="24"/>
          <w:szCs w:val="24"/>
          <w:lang w:eastAsia="es-ES"/>
        </w:rPr>
        <w:t>, r</w:t>
      </w:r>
      <w:r w:rsidR="006A47BE" w:rsidRPr="00CE3FD9">
        <w:rPr>
          <w:rFonts w:ascii="Arial" w:eastAsia="Times New Roman" w:hAnsi="Arial" w:cs="Arial"/>
          <w:sz w:val="24"/>
          <w:szCs w:val="24"/>
          <w:lang w:eastAsia="es-ES"/>
        </w:rPr>
        <w:t xml:space="preserve">azón por la </w:t>
      </w:r>
      <w:r w:rsidR="00CE3FD9" w:rsidRPr="00CE3FD9">
        <w:rPr>
          <w:rFonts w:ascii="Arial" w:eastAsia="Times New Roman" w:hAnsi="Arial" w:cs="Arial"/>
          <w:sz w:val="24"/>
          <w:szCs w:val="24"/>
          <w:lang w:eastAsia="es-ES"/>
        </w:rPr>
        <w:t xml:space="preserve">cual </w:t>
      </w:r>
      <w:r w:rsidR="006A47BE" w:rsidRPr="00CE3FD9">
        <w:rPr>
          <w:rFonts w:ascii="Arial" w:eastAsia="Times New Roman" w:hAnsi="Arial" w:cs="Arial"/>
          <w:sz w:val="24"/>
          <w:szCs w:val="24"/>
          <w:lang w:eastAsia="es-ES"/>
        </w:rPr>
        <w:t>entendemos no es de aplicación el artículo 115 de la Constitución.</w:t>
      </w:r>
    </w:p>
    <w:p w:rsidR="006A47BE" w:rsidRPr="00CE3FD9" w:rsidRDefault="00CE3FD9"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4"/>
          <w:szCs w:val="24"/>
          <w:lang w:eastAsia="es-ES"/>
        </w:rPr>
      </w:pPr>
      <w:r w:rsidRPr="00CE3FD9">
        <w:rPr>
          <w:rFonts w:ascii="Arial" w:eastAsia="Times New Roman" w:hAnsi="Arial" w:cs="Arial"/>
          <w:sz w:val="24"/>
          <w:szCs w:val="24"/>
          <w:lang w:eastAsia="es-ES"/>
        </w:rPr>
        <w:tab/>
      </w:r>
      <w:r w:rsidR="006A47BE" w:rsidRPr="00CE3FD9">
        <w:rPr>
          <w:rFonts w:ascii="Arial" w:eastAsia="Times New Roman" w:hAnsi="Arial" w:cs="Arial"/>
          <w:sz w:val="24"/>
          <w:szCs w:val="24"/>
          <w:lang w:eastAsia="es-ES"/>
        </w:rPr>
        <w:t xml:space="preserve">En conclusión, ante una </w:t>
      </w:r>
      <w:r w:rsidRPr="00CE3FD9">
        <w:rPr>
          <w:rFonts w:ascii="Arial" w:eastAsia="Times New Roman" w:hAnsi="Arial" w:cs="Arial"/>
          <w:sz w:val="24"/>
          <w:szCs w:val="24"/>
          <w:lang w:eastAsia="es-ES"/>
        </w:rPr>
        <w:t xml:space="preserve">eventual </w:t>
      </w:r>
      <w:r w:rsidR="006A47BE" w:rsidRPr="00CE3FD9">
        <w:rPr>
          <w:rFonts w:ascii="Arial" w:eastAsia="Times New Roman" w:hAnsi="Arial" w:cs="Arial"/>
          <w:sz w:val="24"/>
          <w:szCs w:val="24"/>
          <w:lang w:eastAsia="es-ES"/>
        </w:rPr>
        <w:t xml:space="preserve">falta de un Senador </w:t>
      </w:r>
      <w:r w:rsidRPr="00CE3FD9">
        <w:rPr>
          <w:rFonts w:ascii="Arial" w:eastAsia="Times New Roman" w:hAnsi="Arial" w:cs="Arial"/>
          <w:sz w:val="24"/>
          <w:szCs w:val="24"/>
          <w:lang w:eastAsia="es-ES"/>
        </w:rPr>
        <w:t xml:space="preserve">cometida en la presentación de </w:t>
      </w:r>
      <w:r w:rsidR="006A47BE" w:rsidRPr="00CE3FD9">
        <w:rPr>
          <w:rFonts w:ascii="Arial" w:eastAsia="Times New Roman" w:hAnsi="Arial" w:cs="Arial"/>
          <w:sz w:val="24"/>
          <w:szCs w:val="24"/>
          <w:lang w:eastAsia="es-ES"/>
        </w:rPr>
        <w:t xml:space="preserve">una declaración jurada, </w:t>
      </w:r>
      <w:r w:rsidRPr="00CE3FD9">
        <w:rPr>
          <w:rFonts w:ascii="Arial" w:eastAsia="Times New Roman" w:hAnsi="Arial" w:cs="Arial"/>
          <w:sz w:val="24"/>
          <w:szCs w:val="24"/>
          <w:lang w:eastAsia="es-ES"/>
        </w:rPr>
        <w:t xml:space="preserve">entendemos que </w:t>
      </w:r>
      <w:r w:rsidR="006A47BE" w:rsidRPr="00CE3FD9">
        <w:rPr>
          <w:rFonts w:ascii="Arial" w:eastAsia="Times New Roman" w:hAnsi="Arial" w:cs="Arial"/>
          <w:sz w:val="24"/>
          <w:szCs w:val="24"/>
          <w:lang w:eastAsia="es-ES"/>
        </w:rPr>
        <w:t xml:space="preserve">la Cámara </w:t>
      </w:r>
      <w:r w:rsidRPr="00CE3FD9">
        <w:rPr>
          <w:rFonts w:ascii="Arial" w:eastAsia="Times New Roman" w:hAnsi="Arial" w:cs="Arial"/>
          <w:sz w:val="24"/>
          <w:szCs w:val="24"/>
          <w:lang w:eastAsia="es-ES"/>
        </w:rPr>
        <w:t xml:space="preserve">de Senadores </w:t>
      </w:r>
      <w:r w:rsidR="006A47BE" w:rsidRPr="00CE3FD9">
        <w:rPr>
          <w:rFonts w:ascii="Arial" w:eastAsia="Times New Roman" w:hAnsi="Arial" w:cs="Arial"/>
          <w:sz w:val="24"/>
          <w:szCs w:val="24"/>
          <w:lang w:eastAsia="es-ES"/>
        </w:rPr>
        <w:t xml:space="preserve">no debe actuar de oficio, </w:t>
      </w:r>
      <w:r w:rsidRPr="00CE3FD9">
        <w:rPr>
          <w:rFonts w:ascii="Arial" w:eastAsia="Times New Roman" w:hAnsi="Arial" w:cs="Arial"/>
          <w:sz w:val="24"/>
          <w:szCs w:val="24"/>
          <w:lang w:eastAsia="es-ES"/>
        </w:rPr>
        <w:t xml:space="preserve">sino que </w:t>
      </w:r>
      <w:r w:rsidR="006A47BE" w:rsidRPr="00CE3FD9">
        <w:rPr>
          <w:rFonts w:ascii="Arial" w:eastAsia="Times New Roman" w:hAnsi="Arial" w:cs="Arial"/>
          <w:sz w:val="24"/>
          <w:szCs w:val="24"/>
          <w:lang w:eastAsia="es-ES"/>
        </w:rPr>
        <w:t xml:space="preserve">se debe esperar la comunicación </w:t>
      </w:r>
      <w:r w:rsidRPr="00CE3FD9">
        <w:rPr>
          <w:rFonts w:ascii="Arial" w:eastAsia="Times New Roman" w:hAnsi="Arial" w:cs="Arial"/>
          <w:sz w:val="24"/>
          <w:szCs w:val="24"/>
          <w:lang w:eastAsia="es-ES"/>
        </w:rPr>
        <w:t xml:space="preserve">y resolución adoptadas por </w:t>
      </w:r>
      <w:r w:rsidR="006A47BE" w:rsidRPr="00CE3FD9">
        <w:rPr>
          <w:rFonts w:ascii="Arial" w:eastAsia="Times New Roman" w:hAnsi="Arial" w:cs="Arial"/>
          <w:sz w:val="24"/>
          <w:szCs w:val="24"/>
          <w:lang w:eastAsia="es-ES"/>
        </w:rPr>
        <w:t>la JUTEP.</w:t>
      </w:r>
    </w:p>
    <w:p w:rsidR="00CE3FD9" w:rsidRPr="00CE3FD9" w:rsidRDefault="00CE3FD9"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4"/>
          <w:szCs w:val="24"/>
          <w:lang w:eastAsia="es-ES"/>
        </w:rPr>
      </w:pPr>
      <w:r w:rsidRPr="00CE3FD9">
        <w:rPr>
          <w:rFonts w:ascii="Arial" w:eastAsia="Times New Roman" w:hAnsi="Arial" w:cs="Arial"/>
          <w:sz w:val="24"/>
          <w:szCs w:val="24"/>
          <w:lang w:eastAsia="es-ES"/>
        </w:rPr>
        <w:tab/>
        <w:t xml:space="preserve">Sin otro particular, aprovechamos para saludar a Ud. muy atte., </w:t>
      </w:r>
    </w:p>
    <w:p w:rsidR="00CE3FD9" w:rsidRPr="00CE3FD9" w:rsidRDefault="00CE3FD9"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4"/>
          <w:szCs w:val="24"/>
          <w:lang w:eastAsia="es-ES"/>
        </w:rPr>
      </w:pPr>
    </w:p>
    <w:p w:rsidR="00CE3FD9" w:rsidRPr="00CE3FD9" w:rsidRDefault="00CE3FD9"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4"/>
          <w:szCs w:val="24"/>
          <w:lang w:eastAsia="es-ES"/>
        </w:rPr>
      </w:pPr>
      <w:r w:rsidRPr="00CE3FD9">
        <w:rPr>
          <w:rFonts w:ascii="Arial" w:eastAsia="Times New Roman" w:hAnsi="Arial" w:cs="Arial"/>
          <w:sz w:val="24"/>
          <w:szCs w:val="24"/>
          <w:lang w:eastAsia="es-ES"/>
        </w:rPr>
        <w:t>Dra. Cecilia Garat</w:t>
      </w:r>
      <w:r w:rsidRPr="00CE3FD9">
        <w:rPr>
          <w:rFonts w:ascii="Arial" w:eastAsia="Times New Roman" w:hAnsi="Arial" w:cs="Arial"/>
          <w:sz w:val="24"/>
          <w:szCs w:val="24"/>
          <w:lang w:eastAsia="es-ES"/>
        </w:rPr>
        <w:tab/>
      </w:r>
      <w:r w:rsidRPr="00CE3FD9">
        <w:rPr>
          <w:rFonts w:ascii="Arial" w:eastAsia="Times New Roman" w:hAnsi="Arial" w:cs="Arial"/>
          <w:sz w:val="24"/>
          <w:szCs w:val="24"/>
          <w:lang w:eastAsia="es-ES"/>
        </w:rPr>
        <w:tab/>
      </w:r>
      <w:r w:rsidRPr="00CE3FD9">
        <w:rPr>
          <w:rFonts w:ascii="Arial" w:eastAsia="Times New Roman" w:hAnsi="Arial" w:cs="Arial"/>
          <w:sz w:val="24"/>
          <w:szCs w:val="24"/>
          <w:lang w:eastAsia="es-ES"/>
        </w:rPr>
        <w:tab/>
      </w:r>
      <w:r w:rsidRPr="00CE3FD9">
        <w:rPr>
          <w:rFonts w:ascii="Arial" w:eastAsia="Times New Roman" w:hAnsi="Arial" w:cs="Arial"/>
          <w:sz w:val="24"/>
          <w:szCs w:val="24"/>
          <w:lang w:eastAsia="es-ES"/>
        </w:rPr>
        <w:tab/>
        <w:t>Esc. Renán Pascal</w:t>
      </w:r>
    </w:p>
    <w:p w:rsidR="00CE3FD9" w:rsidRPr="00CE3FD9" w:rsidRDefault="00CE3FD9" w:rsidP="00B5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4"/>
          <w:szCs w:val="24"/>
          <w:lang w:eastAsia="es-ES"/>
        </w:rPr>
      </w:pPr>
      <w:r w:rsidRPr="00CE3FD9">
        <w:rPr>
          <w:rFonts w:ascii="Arial" w:eastAsia="Times New Roman" w:hAnsi="Arial" w:cs="Arial"/>
          <w:sz w:val="24"/>
          <w:szCs w:val="24"/>
          <w:lang w:eastAsia="es-ES"/>
        </w:rPr>
        <w:tab/>
      </w:r>
      <w:r w:rsidRPr="00CE3FD9">
        <w:rPr>
          <w:rFonts w:ascii="Arial" w:eastAsia="Times New Roman" w:hAnsi="Arial" w:cs="Arial"/>
          <w:sz w:val="24"/>
          <w:szCs w:val="24"/>
          <w:lang w:eastAsia="es-ES"/>
        </w:rPr>
        <w:tab/>
        <w:t>DIVISION ESTUDIOS LEGISLATIVOS</w:t>
      </w:r>
    </w:p>
    <w:p w:rsidR="006A47BE" w:rsidRPr="00CE3FD9" w:rsidRDefault="006A47BE" w:rsidP="006A4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sz w:val="24"/>
          <w:szCs w:val="24"/>
          <w:lang w:eastAsia="es-ES"/>
        </w:rPr>
      </w:pPr>
    </w:p>
    <w:p w:rsidR="000F4B2C" w:rsidRPr="00CE3FD9" w:rsidRDefault="000F4B2C" w:rsidP="006A4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sz w:val="24"/>
          <w:szCs w:val="24"/>
          <w:lang w:eastAsia="es-ES"/>
        </w:rPr>
      </w:pPr>
    </w:p>
    <w:p w:rsidR="000F4B2C" w:rsidRPr="00CE3FD9" w:rsidRDefault="000F4B2C" w:rsidP="006A4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rPr>
          <w:rFonts w:ascii="Arial" w:eastAsia="Times New Roman" w:hAnsi="Arial" w:cs="Arial"/>
          <w:sz w:val="24"/>
          <w:szCs w:val="24"/>
          <w:lang w:eastAsia="es-ES"/>
        </w:rPr>
      </w:pPr>
    </w:p>
    <w:p w:rsidR="00887D9D" w:rsidRPr="00CE3FD9" w:rsidRDefault="00887D9D" w:rsidP="006A47BE">
      <w:pPr>
        <w:spacing w:line="360" w:lineRule="auto"/>
        <w:rPr>
          <w:rFonts w:ascii="Arial" w:eastAsia="Times New Roman" w:hAnsi="Arial" w:cs="Arial"/>
          <w:sz w:val="24"/>
          <w:szCs w:val="24"/>
          <w:lang w:eastAsia="es-ES"/>
        </w:rPr>
      </w:pPr>
    </w:p>
    <w:p w:rsidR="0054322B" w:rsidRPr="00CE3FD9" w:rsidRDefault="0054322B" w:rsidP="006A47BE">
      <w:pPr>
        <w:spacing w:line="360" w:lineRule="auto"/>
        <w:rPr>
          <w:rFonts w:ascii="Arial" w:hAnsi="Arial" w:cs="Arial"/>
          <w:sz w:val="24"/>
          <w:szCs w:val="24"/>
        </w:rPr>
      </w:pPr>
    </w:p>
    <w:sectPr w:rsidR="0054322B" w:rsidRPr="00CE3F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9D"/>
    <w:rsid w:val="000F4B2C"/>
    <w:rsid w:val="0054322B"/>
    <w:rsid w:val="006A47BE"/>
    <w:rsid w:val="00887D9D"/>
    <w:rsid w:val="00B5158E"/>
    <w:rsid w:val="00B52F48"/>
    <w:rsid w:val="00CB4419"/>
    <w:rsid w:val="00CB77F6"/>
    <w:rsid w:val="00CE3FD9"/>
    <w:rsid w:val="00EF2A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C4255-0B7B-49AE-A09F-7989AAF5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9D"/>
  </w:style>
  <w:style w:type="paragraph" w:styleId="Ttulo4">
    <w:name w:val="heading 4"/>
    <w:basedOn w:val="Normal"/>
    <w:next w:val="Normal"/>
    <w:link w:val="Ttulo4Car"/>
    <w:uiPriority w:val="9"/>
    <w:semiHidden/>
    <w:unhideWhenUsed/>
    <w:qFormat/>
    <w:rsid w:val="00887D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887D9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Garat Percovich, María Cecilia</dc:creator>
  <cp:keywords/>
  <dc:description/>
  <cp:lastModifiedBy>Garat Percovich, María Cecilia</cp:lastModifiedBy>
  <cp:revision>2</cp:revision>
  <dcterms:created xsi:type="dcterms:W3CDTF">2022-08-11T16:26:00Z</dcterms:created>
  <dcterms:modified xsi:type="dcterms:W3CDTF">2022-08-11T16:26:00Z</dcterms:modified>
</cp:coreProperties>
</file>